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EE" w:rsidRDefault="007A51EE" w:rsidP="007A51EE"/>
    <w:p w:rsidR="007A51EE" w:rsidRPr="007A51EE" w:rsidRDefault="007A51EE" w:rsidP="007A51EE">
      <w:pPr>
        <w:shd w:val="clear" w:color="auto" w:fill="F8F8F8"/>
        <w:spacing w:after="0" w:line="240" w:lineRule="auto"/>
        <w:textAlignment w:val="baseline"/>
        <w:outlineLvl w:val="0"/>
        <w:rPr>
          <w:rFonts w:ascii="Helvetica" w:eastAsia="Times New Roman" w:hAnsi="Helvetica" w:cs="Helvetica"/>
          <w:caps/>
          <w:color w:val="4C87B5"/>
          <w:kern w:val="36"/>
          <w:sz w:val="48"/>
          <w:szCs w:val="48"/>
        </w:rPr>
      </w:pPr>
      <w:r w:rsidRPr="007A51EE">
        <w:rPr>
          <w:rFonts w:ascii="Helvetica" w:eastAsia="Times New Roman" w:hAnsi="Helvetica" w:cs="Helvetica"/>
          <w:caps/>
          <w:color w:val="4C87B5"/>
          <w:kern w:val="36"/>
          <w:sz w:val="48"/>
          <w:szCs w:val="48"/>
          <w:bdr w:val="none" w:sz="0" w:space="0" w:color="auto" w:frame="1"/>
        </w:rPr>
        <w:t>WHAT DOES A HIGH PERFORMANCE COACH DO?</w:t>
      </w:r>
    </w:p>
    <w:p w:rsidR="007A51EE" w:rsidRPr="007A51EE" w:rsidRDefault="007A51EE" w:rsidP="007A51EE">
      <w:pPr>
        <w:shd w:val="clear" w:color="auto" w:fill="F8F8F8"/>
        <w:spacing w:after="0" w:line="375" w:lineRule="atLeast"/>
        <w:textAlignment w:val="baseline"/>
        <w:rPr>
          <w:rFonts w:ascii="Palatino Linotype" w:eastAsia="Times New Roman" w:hAnsi="Palatino Linotype" w:cs="Times New Roman"/>
          <w:color w:val="333333"/>
          <w:sz w:val="20"/>
          <w:szCs w:val="20"/>
        </w:rPr>
      </w:pPr>
      <w:r w:rsidRPr="007A51EE">
        <w:rPr>
          <w:rFonts w:ascii="Palatino Linotype" w:eastAsia="Times New Roman" w:hAnsi="Palatino Linotype" w:cs="Times New Roman"/>
          <w:color w:val="333333"/>
          <w:sz w:val="20"/>
          <w:szCs w:val="20"/>
        </w:rPr>
        <w:t> May 21, 2020</w:t>
      </w:r>
    </w:p>
    <w:p w:rsidR="007A51EE" w:rsidRPr="007A51EE" w:rsidRDefault="007A51EE" w:rsidP="007A51EE">
      <w:pPr>
        <w:shd w:val="clear" w:color="auto" w:fill="F8F8F8"/>
        <w:spacing w:after="300" w:line="375" w:lineRule="atLeast"/>
        <w:textAlignment w:val="baseline"/>
        <w:rPr>
          <w:rFonts w:ascii="Helvetica" w:eastAsia="Times New Roman" w:hAnsi="Helvetica" w:cs="Helvetica"/>
          <w:color w:val="333333"/>
          <w:sz w:val="26"/>
          <w:szCs w:val="26"/>
        </w:rPr>
      </w:pPr>
      <w:r>
        <w:rPr>
          <w:rFonts w:ascii="Helvetica" w:eastAsia="Times New Roman" w:hAnsi="Helvetica" w:cs="Helvetica"/>
          <w:noProof/>
          <w:color w:val="333333"/>
          <w:sz w:val="26"/>
          <w:szCs w:val="26"/>
        </w:rPr>
        <w:drawing>
          <wp:inline distT="0" distB="0" distL="0" distR="0">
            <wp:extent cx="4290060" cy="2857500"/>
            <wp:effectExtent l="0" t="0" r="0" b="0"/>
            <wp:docPr id="1" name="Picture 1" descr="what does a high performance coach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es a high performance coach 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r w:rsidRPr="007A51EE">
        <w:rPr>
          <w:rFonts w:ascii="Helvetica" w:eastAsia="Times New Roman" w:hAnsi="Helvetica" w:cs="Helvetica"/>
          <w:color w:val="333333"/>
          <w:sz w:val="26"/>
          <w:szCs w:val="26"/>
        </w:rPr>
        <w:br/>
        <w:t>Michael Jordan </w:t>
      </w:r>
      <w:hyperlink r:id="rId7" w:tgtFrame="_blank" w:history="1">
        <w:r w:rsidRPr="007A51EE">
          <w:rPr>
            <w:rFonts w:ascii="Helvetica" w:eastAsia="Times New Roman" w:hAnsi="Helvetica" w:cs="Helvetica"/>
            <w:color w:val="00509D"/>
            <w:sz w:val="26"/>
            <w:szCs w:val="26"/>
            <w:u w:val="single"/>
          </w:rPr>
          <w:t>didn’t initially make it</w:t>
        </w:r>
      </w:hyperlink>
      <w:r w:rsidRPr="007A51EE">
        <w:rPr>
          <w:rFonts w:ascii="Helvetica" w:eastAsia="Times New Roman" w:hAnsi="Helvetica" w:cs="Helvetica"/>
          <w:color w:val="333333"/>
          <w:sz w:val="26"/>
          <w:szCs w:val="26"/>
        </w:rPr>
        <w:t> onto his high school varsity basketball team. Tom Brady wasn’t a first round draft pick out of college (in fact, </w:t>
      </w:r>
      <w:hyperlink r:id="rId8" w:tgtFrame="_blank" w:history="1">
        <w:r w:rsidRPr="007A51EE">
          <w:rPr>
            <w:rFonts w:ascii="Helvetica" w:eastAsia="Times New Roman" w:hAnsi="Helvetica" w:cs="Helvetica"/>
            <w:color w:val="00509D"/>
            <w:sz w:val="26"/>
            <w:szCs w:val="26"/>
            <w:u w:val="single"/>
          </w:rPr>
          <w:t>he was the 199th pick</w:t>
        </w:r>
      </w:hyperlink>
      <w:r w:rsidRPr="007A51EE">
        <w:rPr>
          <w:rFonts w:ascii="Helvetica" w:eastAsia="Times New Roman" w:hAnsi="Helvetica" w:cs="Helvetica"/>
          <w:color w:val="333333"/>
          <w:sz w:val="26"/>
          <w:szCs w:val="26"/>
        </w:rPr>
        <w:t>). In addition to a high level of talent and dedication, these sports mega stars attribute much of their success to excellent athletic coaching.</w:t>
      </w:r>
    </w:p>
    <w:p w:rsidR="007A51EE" w:rsidRPr="007A51EE" w:rsidRDefault="007A51EE" w:rsidP="007A51EE">
      <w:pPr>
        <w:shd w:val="clear" w:color="auto" w:fill="F8F8F8"/>
        <w:spacing w:after="300" w:line="375" w:lineRule="atLeast"/>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 xml:space="preserve">High performance coaches are, after all, commodities in their own right. Olympic coach Glen Mills has been hailed as “the man behind </w:t>
      </w:r>
      <w:proofErr w:type="spellStart"/>
      <w:r w:rsidRPr="007A51EE">
        <w:rPr>
          <w:rFonts w:ascii="Helvetica" w:eastAsia="Times New Roman" w:hAnsi="Helvetica" w:cs="Helvetica"/>
          <w:color w:val="333333"/>
          <w:sz w:val="26"/>
          <w:szCs w:val="26"/>
        </w:rPr>
        <w:t>Usain</w:t>
      </w:r>
      <w:proofErr w:type="spellEnd"/>
      <w:r w:rsidRPr="007A51EE">
        <w:rPr>
          <w:rFonts w:ascii="Helvetica" w:eastAsia="Times New Roman" w:hAnsi="Helvetica" w:cs="Helvetica"/>
          <w:color w:val="333333"/>
          <w:sz w:val="26"/>
          <w:szCs w:val="26"/>
        </w:rPr>
        <w:t xml:space="preserve"> Bolt’s record shattering career.” As stated in </w:t>
      </w:r>
      <w:hyperlink r:id="rId9" w:tgtFrame="_blank" w:history="1">
        <w:r w:rsidRPr="007A51EE">
          <w:rPr>
            <w:rFonts w:ascii="Helvetica" w:eastAsia="Times New Roman" w:hAnsi="Helvetica" w:cs="Helvetica"/>
            <w:color w:val="00509D"/>
            <w:sz w:val="26"/>
            <w:szCs w:val="26"/>
            <w:u w:val="single"/>
          </w:rPr>
          <w:t>an article from The Telegraph</w:t>
        </w:r>
      </w:hyperlink>
      <w:r w:rsidRPr="007A51EE">
        <w:rPr>
          <w:rFonts w:ascii="Helvetica" w:eastAsia="Times New Roman" w:hAnsi="Helvetica" w:cs="Helvetica"/>
          <w:color w:val="333333"/>
          <w:sz w:val="26"/>
          <w:szCs w:val="26"/>
        </w:rPr>
        <w:t>, Mills strived to develop an innate understanding of things like agility, coordination, anatomy, and talent identification.</w:t>
      </w:r>
    </w:p>
    <w:p w:rsidR="007A51EE" w:rsidRPr="007A51EE" w:rsidRDefault="007A51EE" w:rsidP="007A51EE">
      <w:pPr>
        <w:shd w:val="clear" w:color="auto" w:fill="F8F8F8"/>
        <w:spacing w:after="300" w:line="375" w:lineRule="atLeast"/>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Successful high performance coaching is about more than just balancing the win-loss record—it’s about the holistic development of your players.</w:t>
      </w:r>
    </w:p>
    <w:p w:rsidR="007A51EE" w:rsidRPr="007A51EE" w:rsidRDefault="007A51EE" w:rsidP="007A51EE">
      <w:pPr>
        <w:shd w:val="clear" w:color="auto" w:fill="F8F8F8"/>
        <w:spacing w:after="300" w:line="375" w:lineRule="atLeast"/>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 xml:space="preserve">Former U.S. Olympic and NCAA swimming coach James “Doc” </w:t>
      </w:r>
      <w:proofErr w:type="spellStart"/>
      <w:r w:rsidRPr="007A51EE">
        <w:rPr>
          <w:rFonts w:ascii="Helvetica" w:eastAsia="Times New Roman" w:hAnsi="Helvetica" w:cs="Helvetica"/>
          <w:color w:val="333333"/>
          <w:sz w:val="26"/>
          <w:szCs w:val="26"/>
        </w:rPr>
        <w:t>Counsilman</w:t>
      </w:r>
      <w:proofErr w:type="spellEnd"/>
      <w:r w:rsidRPr="007A51EE">
        <w:rPr>
          <w:rFonts w:ascii="Helvetica" w:eastAsia="Times New Roman" w:hAnsi="Helvetica" w:cs="Helvetica"/>
          <w:color w:val="333333"/>
          <w:sz w:val="26"/>
          <w:szCs w:val="26"/>
        </w:rPr>
        <w:t xml:space="preserve"> noted the importance of implementing a positive, athlete-centered coaching style, which included helping his athletes set realistic goals and build confidence.</w:t>
      </w:r>
    </w:p>
    <w:p w:rsidR="007A51EE" w:rsidRPr="007A51EE" w:rsidRDefault="007A51EE" w:rsidP="007A51EE">
      <w:pPr>
        <w:shd w:val="clear" w:color="auto" w:fill="F8F8F8"/>
        <w:spacing w:after="300" w:line="375" w:lineRule="atLeast"/>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lastRenderedPageBreak/>
        <w:t xml:space="preserve">High performance sports coaching can be a literal game changer for the athletes that are being trained. We highlight why as we </w:t>
      </w:r>
      <w:proofErr w:type="gramStart"/>
      <w:r w:rsidRPr="007A51EE">
        <w:rPr>
          <w:rFonts w:ascii="Helvetica" w:eastAsia="Times New Roman" w:hAnsi="Helvetica" w:cs="Helvetica"/>
          <w:color w:val="333333"/>
          <w:sz w:val="26"/>
          <w:szCs w:val="26"/>
        </w:rPr>
        <w:t>go more in-depth about the high performance</w:t>
      </w:r>
      <w:proofErr w:type="gramEnd"/>
      <w:r w:rsidRPr="007A51EE">
        <w:rPr>
          <w:rFonts w:ascii="Helvetica" w:eastAsia="Times New Roman" w:hAnsi="Helvetica" w:cs="Helvetica"/>
          <w:color w:val="333333"/>
          <w:sz w:val="26"/>
          <w:szCs w:val="26"/>
        </w:rPr>
        <w:t xml:space="preserve"> coaching profession below.</w:t>
      </w:r>
    </w:p>
    <w:p w:rsidR="007A51EE" w:rsidRPr="007A51EE" w:rsidRDefault="007A51EE" w:rsidP="007A51EE">
      <w:pPr>
        <w:shd w:val="clear" w:color="auto" w:fill="F8F8F8"/>
        <w:spacing w:after="300" w:line="240" w:lineRule="auto"/>
        <w:textAlignment w:val="baseline"/>
        <w:outlineLvl w:val="1"/>
        <w:rPr>
          <w:rFonts w:ascii="Helvetica" w:eastAsia="Times New Roman" w:hAnsi="Helvetica" w:cs="Helvetica"/>
          <w:caps/>
          <w:color w:val="4C87B5"/>
          <w:sz w:val="48"/>
          <w:szCs w:val="48"/>
        </w:rPr>
      </w:pPr>
      <w:r w:rsidRPr="007A51EE">
        <w:rPr>
          <w:rFonts w:ascii="Helvetica" w:eastAsia="Times New Roman" w:hAnsi="Helvetica" w:cs="Helvetica"/>
          <w:caps/>
          <w:color w:val="4C87B5"/>
          <w:sz w:val="48"/>
          <w:szCs w:val="48"/>
        </w:rPr>
        <w:t>WHAT DO HIGH PERFORMANCE COACHES DO?</w:t>
      </w:r>
    </w:p>
    <w:p w:rsidR="007A51EE" w:rsidRPr="007A51EE" w:rsidRDefault="007A51EE" w:rsidP="007A51EE">
      <w:pPr>
        <w:shd w:val="clear" w:color="auto" w:fill="F8F8F8"/>
        <w:spacing w:after="300" w:line="375" w:lineRule="atLeast"/>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High performance coaches can be distinguished from regular coaches by their approach to training. These coaches use an integrated approach that includes a combination of physical, mental, and psychological training. The conception is that these coaches only work with elite athletes, but that isn’t the case. High performance coaches work with different levels of athletes, helping them play at their best, both individually and (when applicable) with a team. Effective coaches also work with athletes to develop a series of short-term goals—for example, shaving time off a run or swim.</w:t>
      </w:r>
    </w:p>
    <w:p w:rsidR="007A51EE" w:rsidRPr="007A51EE" w:rsidRDefault="007A51EE" w:rsidP="007A51EE">
      <w:pPr>
        <w:shd w:val="clear" w:color="auto" w:fill="F8F8F8"/>
        <w:spacing w:after="300" w:line="375" w:lineRule="atLeast"/>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High performance coaches combine physiology, kinesiology, and psychology in their training and often serve as role models, mentors, teachers and community leaders. They also work with a team of specialists that include physiotherapists and nutritionists. In addition, high performance coaches make sure their athletes have access to the best resources and equipment available.</w:t>
      </w:r>
    </w:p>
    <w:p w:rsidR="007A51EE" w:rsidRPr="007A51EE" w:rsidRDefault="007A51EE" w:rsidP="007A51EE">
      <w:pPr>
        <w:shd w:val="clear" w:color="auto" w:fill="F8F8F8"/>
        <w:spacing w:after="300" w:line="375" w:lineRule="atLeast"/>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Coaches have a </w:t>
      </w:r>
      <w:hyperlink r:id="rId10" w:tgtFrame="_blank" w:history="1">
        <w:r w:rsidRPr="007A51EE">
          <w:rPr>
            <w:rFonts w:ascii="Helvetica" w:eastAsia="Times New Roman" w:hAnsi="Helvetica" w:cs="Helvetica"/>
            <w:color w:val="00509D"/>
            <w:sz w:val="26"/>
            <w:szCs w:val="26"/>
            <w:u w:val="single"/>
          </w:rPr>
          <w:t>diverse list of responsibilities</w:t>
        </w:r>
      </w:hyperlink>
      <w:r w:rsidRPr="007A51EE">
        <w:rPr>
          <w:rFonts w:ascii="Helvetica" w:eastAsia="Times New Roman" w:hAnsi="Helvetica" w:cs="Helvetica"/>
          <w:color w:val="333333"/>
          <w:sz w:val="26"/>
          <w:szCs w:val="26"/>
        </w:rPr>
        <w:t> when it comes to taking care of their athletes, including communication, injury prevention, risk management, goal setting, athlete development and nutrition.</w:t>
      </w:r>
    </w:p>
    <w:p w:rsidR="007A51EE" w:rsidRPr="007A51EE" w:rsidRDefault="007A51EE" w:rsidP="007A51EE">
      <w:pPr>
        <w:shd w:val="clear" w:color="auto" w:fill="F8F8F8"/>
        <w:spacing w:after="300" w:line="240" w:lineRule="auto"/>
        <w:textAlignment w:val="baseline"/>
        <w:outlineLvl w:val="1"/>
        <w:rPr>
          <w:rFonts w:ascii="Helvetica" w:eastAsia="Times New Roman" w:hAnsi="Helvetica" w:cs="Helvetica"/>
          <w:caps/>
          <w:color w:val="4C87B5"/>
          <w:sz w:val="48"/>
          <w:szCs w:val="48"/>
        </w:rPr>
      </w:pPr>
      <w:r w:rsidRPr="007A51EE">
        <w:rPr>
          <w:rFonts w:ascii="Helvetica" w:eastAsia="Times New Roman" w:hAnsi="Helvetica" w:cs="Helvetica"/>
          <w:caps/>
          <w:color w:val="4C87B5"/>
          <w:sz w:val="48"/>
          <w:szCs w:val="48"/>
        </w:rPr>
        <w:t>HOW TO BECOME A HIGH PERFORMANCE COACH</w:t>
      </w:r>
    </w:p>
    <w:p w:rsidR="007A51EE" w:rsidRPr="007A51EE" w:rsidRDefault="007A51EE" w:rsidP="007A51EE">
      <w:pPr>
        <w:shd w:val="clear" w:color="auto" w:fill="F8F8F8"/>
        <w:spacing w:after="300" w:line="375" w:lineRule="atLeast"/>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According to the </w:t>
      </w:r>
      <w:hyperlink r:id="rId11" w:tgtFrame="_blank" w:history="1">
        <w:r w:rsidRPr="007A51EE">
          <w:rPr>
            <w:rFonts w:ascii="Helvetica" w:eastAsia="Times New Roman" w:hAnsi="Helvetica" w:cs="Helvetica"/>
            <w:color w:val="00509D"/>
            <w:sz w:val="26"/>
            <w:szCs w:val="26"/>
            <w:u w:val="single"/>
          </w:rPr>
          <w:t>U.S. Bureau of Labor Statistics</w:t>
        </w:r>
      </w:hyperlink>
      <w:r w:rsidRPr="007A51EE">
        <w:rPr>
          <w:rFonts w:ascii="Helvetica" w:eastAsia="Times New Roman" w:hAnsi="Helvetica" w:cs="Helvetica"/>
          <w:color w:val="333333"/>
          <w:sz w:val="26"/>
          <w:szCs w:val="26"/>
        </w:rPr>
        <w:t xml:space="preserve">, sports scouts and coaches usually need a bachelor’s degree, as well as extensive knowledge of the particular sport they are coaching. This knowledge can be gained through experience and programs specifically targeted for coaching high performance </w:t>
      </w:r>
      <w:r w:rsidRPr="007A51EE">
        <w:rPr>
          <w:rFonts w:ascii="Helvetica" w:eastAsia="Times New Roman" w:hAnsi="Helvetica" w:cs="Helvetica"/>
          <w:color w:val="333333"/>
          <w:sz w:val="26"/>
          <w:szCs w:val="26"/>
        </w:rPr>
        <w:lastRenderedPageBreak/>
        <w:t>athletes, like University of Florida’s </w:t>
      </w:r>
      <w:hyperlink r:id="rId12" w:tooltip="UF Online Master's in Sport Management" w:history="1">
        <w:proofErr w:type="gramStart"/>
        <w:r w:rsidRPr="007A51EE">
          <w:rPr>
            <w:rFonts w:ascii="Helvetica" w:eastAsia="Times New Roman" w:hAnsi="Helvetica" w:cs="Helvetica"/>
            <w:color w:val="00509D"/>
            <w:sz w:val="26"/>
            <w:szCs w:val="26"/>
            <w:u w:val="single"/>
          </w:rPr>
          <w:t>online master’s</w:t>
        </w:r>
        <w:proofErr w:type="gramEnd"/>
        <w:r w:rsidRPr="007A51EE">
          <w:rPr>
            <w:rFonts w:ascii="Helvetica" w:eastAsia="Times New Roman" w:hAnsi="Helvetica" w:cs="Helvetica"/>
            <w:color w:val="00509D"/>
            <w:sz w:val="26"/>
            <w:szCs w:val="26"/>
            <w:u w:val="single"/>
          </w:rPr>
          <w:t xml:space="preserve"> in sport management</w:t>
        </w:r>
      </w:hyperlink>
      <w:r w:rsidRPr="007A51EE">
        <w:rPr>
          <w:rFonts w:ascii="Helvetica" w:eastAsia="Times New Roman" w:hAnsi="Helvetica" w:cs="Helvetica"/>
          <w:color w:val="333333"/>
          <w:sz w:val="26"/>
          <w:szCs w:val="26"/>
        </w:rPr>
        <w:t> with a </w:t>
      </w:r>
      <w:hyperlink r:id="rId13" w:tooltip="Master's in Sport Management - High Performance Coaching" w:history="1">
        <w:r w:rsidRPr="007A51EE">
          <w:rPr>
            <w:rFonts w:ascii="Helvetica" w:eastAsia="Times New Roman" w:hAnsi="Helvetica" w:cs="Helvetica"/>
            <w:color w:val="00509D"/>
            <w:sz w:val="26"/>
            <w:szCs w:val="26"/>
            <w:u w:val="single"/>
          </w:rPr>
          <w:t>specialization in High Performance Coaching</w:t>
        </w:r>
      </w:hyperlink>
      <w:r w:rsidRPr="007A51EE">
        <w:rPr>
          <w:rFonts w:ascii="Helvetica" w:eastAsia="Times New Roman" w:hAnsi="Helvetica" w:cs="Helvetica"/>
          <w:color w:val="333333"/>
          <w:sz w:val="26"/>
          <w:szCs w:val="26"/>
        </w:rPr>
        <w:t>. One thing to look for in a high performance coaching program is a </w:t>
      </w:r>
      <w:hyperlink r:id="rId14" w:history="1">
        <w:r w:rsidRPr="007A51EE">
          <w:rPr>
            <w:rFonts w:ascii="Helvetica" w:eastAsia="Times New Roman" w:hAnsi="Helvetica" w:cs="Helvetica"/>
            <w:color w:val="00509D"/>
            <w:sz w:val="26"/>
            <w:szCs w:val="26"/>
            <w:u w:val="single"/>
          </w:rPr>
          <w:t>well-rounded curriculum</w:t>
        </w:r>
      </w:hyperlink>
      <w:r w:rsidRPr="007A51EE">
        <w:rPr>
          <w:rFonts w:ascii="Helvetica" w:eastAsia="Times New Roman" w:hAnsi="Helvetica" w:cs="Helvetica"/>
          <w:color w:val="333333"/>
          <w:sz w:val="26"/>
          <w:szCs w:val="26"/>
        </w:rPr>
        <w:t>. UF’s program includes the following coursework:</w:t>
      </w:r>
    </w:p>
    <w:p w:rsidR="007A51EE" w:rsidRPr="007A51EE" w:rsidRDefault="007A51EE" w:rsidP="007A51EE">
      <w:pPr>
        <w:numPr>
          <w:ilvl w:val="0"/>
          <w:numId w:val="1"/>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Nutrition</w:t>
      </w:r>
    </w:p>
    <w:p w:rsidR="007A51EE" w:rsidRPr="007A51EE" w:rsidRDefault="007A51EE" w:rsidP="007A51EE">
      <w:pPr>
        <w:numPr>
          <w:ilvl w:val="0"/>
          <w:numId w:val="1"/>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Energy Systems</w:t>
      </w:r>
    </w:p>
    <w:p w:rsidR="007A51EE" w:rsidRPr="007A51EE" w:rsidRDefault="007A51EE" w:rsidP="007A51EE">
      <w:pPr>
        <w:numPr>
          <w:ilvl w:val="0"/>
          <w:numId w:val="1"/>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Physical Training</w:t>
      </w:r>
    </w:p>
    <w:p w:rsidR="007A51EE" w:rsidRPr="007A51EE" w:rsidRDefault="007A51EE" w:rsidP="007A51EE">
      <w:pPr>
        <w:numPr>
          <w:ilvl w:val="0"/>
          <w:numId w:val="1"/>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Athlete Fitness</w:t>
      </w:r>
    </w:p>
    <w:p w:rsidR="007A51EE" w:rsidRPr="007A51EE" w:rsidRDefault="007A51EE" w:rsidP="007A51EE">
      <w:pPr>
        <w:numPr>
          <w:ilvl w:val="0"/>
          <w:numId w:val="1"/>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Athlete Health and Safety</w:t>
      </w:r>
    </w:p>
    <w:p w:rsidR="007A51EE" w:rsidRPr="007A51EE" w:rsidRDefault="007A51EE" w:rsidP="007A51EE">
      <w:pPr>
        <w:numPr>
          <w:ilvl w:val="0"/>
          <w:numId w:val="1"/>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Psychology and Mental Skills</w:t>
      </w:r>
    </w:p>
    <w:p w:rsidR="007A51EE" w:rsidRPr="007A51EE" w:rsidRDefault="007A51EE" w:rsidP="007A51EE">
      <w:pPr>
        <w:numPr>
          <w:ilvl w:val="0"/>
          <w:numId w:val="1"/>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Athlete Maturation</w:t>
      </w:r>
    </w:p>
    <w:p w:rsidR="007A51EE" w:rsidRPr="007A51EE" w:rsidRDefault="007A51EE" w:rsidP="007A51EE">
      <w:pPr>
        <w:shd w:val="clear" w:color="auto" w:fill="F8F8F8"/>
        <w:spacing w:after="300" w:line="375" w:lineRule="atLeast"/>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In addition to it being a sought after career choice, the need for athletic coaches is growing. </w:t>
      </w:r>
      <w:hyperlink r:id="rId15" w:tgtFrame="_blank" w:history="1">
        <w:r w:rsidRPr="007A51EE">
          <w:rPr>
            <w:rFonts w:ascii="Helvetica" w:eastAsia="Times New Roman" w:hAnsi="Helvetica" w:cs="Helvetica"/>
            <w:color w:val="00509D"/>
            <w:sz w:val="26"/>
            <w:szCs w:val="26"/>
            <w:u w:val="single"/>
          </w:rPr>
          <w:t>The BLS reports</w:t>
        </w:r>
      </w:hyperlink>
      <w:r w:rsidRPr="007A51EE">
        <w:rPr>
          <w:rFonts w:ascii="Helvetica" w:eastAsia="Times New Roman" w:hAnsi="Helvetica" w:cs="Helvetica"/>
          <w:color w:val="333333"/>
          <w:sz w:val="26"/>
          <w:szCs w:val="26"/>
        </w:rPr>
        <w:t> that coach and scout careers are projected to grow much faster than the average between 2018 and 2028. The median salary is $38,640.</w:t>
      </w:r>
    </w:p>
    <w:p w:rsidR="007A51EE" w:rsidRPr="007A51EE" w:rsidRDefault="007A51EE" w:rsidP="007A51EE">
      <w:pPr>
        <w:shd w:val="clear" w:color="auto" w:fill="F8F8F8"/>
        <w:spacing w:after="300" w:line="240" w:lineRule="auto"/>
        <w:textAlignment w:val="baseline"/>
        <w:outlineLvl w:val="1"/>
        <w:rPr>
          <w:rFonts w:ascii="Helvetica" w:eastAsia="Times New Roman" w:hAnsi="Helvetica" w:cs="Helvetica"/>
          <w:caps/>
          <w:color w:val="4C87B5"/>
          <w:sz w:val="48"/>
          <w:szCs w:val="48"/>
        </w:rPr>
      </w:pPr>
      <w:r w:rsidRPr="007A51EE">
        <w:rPr>
          <w:rFonts w:ascii="Helvetica" w:eastAsia="Times New Roman" w:hAnsi="Helvetica" w:cs="Helvetica"/>
          <w:caps/>
          <w:color w:val="4C87B5"/>
          <w:sz w:val="48"/>
          <w:szCs w:val="48"/>
        </w:rPr>
        <w:t>TRAITS OF AN EFFECTIVE COACH</w:t>
      </w:r>
    </w:p>
    <w:p w:rsidR="007A51EE" w:rsidRPr="007A51EE" w:rsidRDefault="007A51EE" w:rsidP="007A51EE">
      <w:pPr>
        <w:shd w:val="clear" w:color="auto" w:fill="F8F8F8"/>
        <w:spacing w:after="300" w:line="375" w:lineRule="atLeast"/>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Each coach brings their own unique set of qualities to the table. That said</w:t>
      </w:r>
      <w:proofErr w:type="gramStart"/>
      <w:r w:rsidRPr="007A51EE">
        <w:rPr>
          <w:rFonts w:ascii="Helvetica" w:eastAsia="Times New Roman" w:hAnsi="Helvetica" w:cs="Helvetica"/>
          <w:color w:val="333333"/>
          <w:sz w:val="26"/>
          <w:szCs w:val="26"/>
        </w:rPr>
        <w:t>,</w:t>
      </w:r>
      <w:proofErr w:type="gramEnd"/>
      <w:r w:rsidRPr="007A51EE">
        <w:rPr>
          <w:rFonts w:ascii="Helvetica" w:eastAsia="Times New Roman" w:hAnsi="Helvetica" w:cs="Helvetica"/>
          <w:color w:val="333333"/>
          <w:sz w:val="26"/>
          <w:szCs w:val="26"/>
        </w:rPr>
        <w:t xml:space="preserve"> there are certain traits that many of these coaches have in common. According to the </w:t>
      </w:r>
      <w:hyperlink r:id="rId16" w:tgtFrame="_blank" w:history="1">
        <w:r w:rsidRPr="007A51EE">
          <w:rPr>
            <w:rFonts w:ascii="Helvetica" w:eastAsia="Times New Roman" w:hAnsi="Helvetica" w:cs="Helvetica"/>
            <w:color w:val="00509D"/>
            <w:sz w:val="26"/>
            <w:szCs w:val="26"/>
            <w:u w:val="single"/>
          </w:rPr>
          <w:t>International Olympic Committee</w:t>
        </w:r>
      </w:hyperlink>
      <w:r w:rsidRPr="007A51EE">
        <w:rPr>
          <w:rFonts w:ascii="Helvetica" w:eastAsia="Times New Roman" w:hAnsi="Helvetica" w:cs="Helvetica"/>
          <w:color w:val="333333"/>
          <w:sz w:val="26"/>
          <w:szCs w:val="26"/>
        </w:rPr>
        <w:t>, these are the some of the traits of a great coach:</w:t>
      </w:r>
    </w:p>
    <w:p w:rsidR="007A51EE" w:rsidRPr="007A51EE" w:rsidRDefault="007A51EE" w:rsidP="007A51EE">
      <w:pPr>
        <w:numPr>
          <w:ilvl w:val="0"/>
          <w:numId w:val="2"/>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Leads by example</w:t>
      </w:r>
    </w:p>
    <w:p w:rsidR="007A51EE" w:rsidRPr="007A51EE" w:rsidRDefault="007A51EE" w:rsidP="007A51EE">
      <w:pPr>
        <w:numPr>
          <w:ilvl w:val="0"/>
          <w:numId w:val="2"/>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Knows the athlete well, and respects and values the relationship</w:t>
      </w:r>
    </w:p>
    <w:p w:rsidR="007A51EE" w:rsidRPr="007A51EE" w:rsidRDefault="007A51EE" w:rsidP="007A51EE">
      <w:pPr>
        <w:numPr>
          <w:ilvl w:val="0"/>
          <w:numId w:val="2"/>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Has a good understanding of the sport</w:t>
      </w:r>
    </w:p>
    <w:p w:rsidR="007A51EE" w:rsidRPr="007A51EE" w:rsidRDefault="007A51EE" w:rsidP="007A51EE">
      <w:pPr>
        <w:numPr>
          <w:ilvl w:val="0"/>
          <w:numId w:val="2"/>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Is a profound thinker and visionary</w:t>
      </w:r>
    </w:p>
    <w:p w:rsidR="007A51EE" w:rsidRPr="007A51EE" w:rsidRDefault="007A51EE" w:rsidP="007A51EE">
      <w:pPr>
        <w:numPr>
          <w:ilvl w:val="0"/>
          <w:numId w:val="2"/>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Educates others and shares knowledge</w:t>
      </w:r>
    </w:p>
    <w:p w:rsidR="007A51EE" w:rsidRPr="007A51EE" w:rsidRDefault="007A51EE" w:rsidP="007A51EE">
      <w:pPr>
        <w:numPr>
          <w:ilvl w:val="0"/>
          <w:numId w:val="2"/>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Effectively communicates and teaches</w:t>
      </w:r>
    </w:p>
    <w:p w:rsidR="007A51EE" w:rsidRPr="007A51EE" w:rsidRDefault="007A51EE" w:rsidP="007A51EE">
      <w:pPr>
        <w:numPr>
          <w:ilvl w:val="0"/>
          <w:numId w:val="2"/>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Demonstrates good listening skills</w:t>
      </w:r>
    </w:p>
    <w:p w:rsidR="007A51EE" w:rsidRPr="007A51EE" w:rsidRDefault="007A51EE" w:rsidP="007A51EE">
      <w:pPr>
        <w:numPr>
          <w:ilvl w:val="0"/>
          <w:numId w:val="2"/>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Energizes and motivates athletes and other coaching staff</w:t>
      </w:r>
    </w:p>
    <w:p w:rsidR="007A51EE" w:rsidRPr="007A51EE" w:rsidRDefault="007A51EE" w:rsidP="007A51EE">
      <w:pPr>
        <w:numPr>
          <w:ilvl w:val="0"/>
          <w:numId w:val="2"/>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Has strong character, discipline and integrity</w:t>
      </w:r>
    </w:p>
    <w:p w:rsidR="007A51EE" w:rsidRPr="007A51EE" w:rsidRDefault="007A51EE" w:rsidP="007A51EE">
      <w:pPr>
        <w:numPr>
          <w:ilvl w:val="0"/>
          <w:numId w:val="2"/>
        </w:numPr>
        <w:shd w:val="clear" w:color="auto" w:fill="F8F8F8"/>
        <w:spacing w:after="0" w:line="375" w:lineRule="atLeast"/>
        <w:ind w:left="0"/>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Displays passion for the sport</w:t>
      </w:r>
    </w:p>
    <w:p w:rsidR="007A51EE" w:rsidRPr="007A51EE" w:rsidRDefault="007A51EE" w:rsidP="007A51EE">
      <w:pPr>
        <w:shd w:val="clear" w:color="auto" w:fill="F8F8F8"/>
        <w:spacing w:after="300" w:line="240" w:lineRule="auto"/>
        <w:textAlignment w:val="baseline"/>
        <w:outlineLvl w:val="1"/>
        <w:rPr>
          <w:rFonts w:ascii="Helvetica" w:eastAsia="Times New Roman" w:hAnsi="Helvetica" w:cs="Helvetica"/>
          <w:caps/>
          <w:color w:val="4C87B5"/>
          <w:sz w:val="48"/>
          <w:szCs w:val="48"/>
        </w:rPr>
      </w:pPr>
      <w:r w:rsidRPr="007A51EE">
        <w:rPr>
          <w:rFonts w:ascii="Helvetica" w:eastAsia="Times New Roman" w:hAnsi="Helvetica" w:cs="Helvetica"/>
          <w:caps/>
          <w:color w:val="4C87B5"/>
          <w:sz w:val="48"/>
          <w:szCs w:val="48"/>
        </w:rPr>
        <w:lastRenderedPageBreak/>
        <w:t>WHERE DO HIGH PERFORMANCE COACHES WORK?</w:t>
      </w:r>
    </w:p>
    <w:p w:rsidR="007A51EE" w:rsidRPr="007A51EE" w:rsidRDefault="007A51EE" w:rsidP="007A51EE">
      <w:pPr>
        <w:shd w:val="clear" w:color="auto" w:fill="F8F8F8"/>
        <w:spacing w:after="300" w:line="375" w:lineRule="atLeast"/>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High performance coaches might have </w:t>
      </w:r>
      <w:hyperlink r:id="rId17" w:tooltip="How to get into Sport Management" w:history="1">
        <w:r w:rsidRPr="007A51EE">
          <w:rPr>
            <w:rFonts w:ascii="Helvetica" w:eastAsia="Times New Roman" w:hAnsi="Helvetica" w:cs="Helvetica"/>
            <w:color w:val="00509D"/>
            <w:sz w:val="26"/>
            <w:szCs w:val="26"/>
            <w:u w:val="single"/>
          </w:rPr>
          <w:t>several different titles</w:t>
        </w:r>
      </w:hyperlink>
      <w:r w:rsidRPr="007A51EE">
        <w:rPr>
          <w:rFonts w:ascii="Helvetica" w:eastAsia="Times New Roman" w:hAnsi="Helvetica" w:cs="Helvetica"/>
          <w:color w:val="333333"/>
          <w:sz w:val="26"/>
          <w:szCs w:val="26"/>
        </w:rPr>
        <w:t>, including head coach, associate head coach, sports administrator, and strength and conditioning coordinator. They often work in high schools, colleges, professional sports, competitions and travel teams.</w:t>
      </w:r>
    </w:p>
    <w:p w:rsidR="007A51EE" w:rsidRPr="007A51EE" w:rsidRDefault="007A51EE" w:rsidP="007A51EE">
      <w:pPr>
        <w:shd w:val="clear" w:color="auto" w:fill="F8F8F8"/>
        <w:spacing w:after="300" w:line="375" w:lineRule="atLeast"/>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Though these coaches may not officially use the high performance coach moniker, anyone who trains their athletes using an integrated approach falls into the category. These individuals work in an array of environments, from high school sports teams to one-on-one with elite athletes.</w:t>
      </w:r>
    </w:p>
    <w:p w:rsidR="007A51EE" w:rsidRPr="007A51EE" w:rsidRDefault="007A51EE" w:rsidP="007A51EE">
      <w:pPr>
        <w:shd w:val="clear" w:color="auto" w:fill="F8F8F8"/>
        <w:spacing w:after="300" w:line="240" w:lineRule="auto"/>
        <w:textAlignment w:val="baseline"/>
        <w:outlineLvl w:val="1"/>
        <w:rPr>
          <w:rFonts w:ascii="Helvetica" w:eastAsia="Times New Roman" w:hAnsi="Helvetica" w:cs="Helvetica"/>
          <w:caps/>
          <w:color w:val="4C87B5"/>
          <w:sz w:val="48"/>
          <w:szCs w:val="48"/>
        </w:rPr>
      </w:pPr>
      <w:r w:rsidRPr="007A51EE">
        <w:rPr>
          <w:rFonts w:ascii="Helvetica" w:eastAsia="Times New Roman" w:hAnsi="Helvetica" w:cs="Helvetica"/>
          <w:caps/>
          <w:color w:val="4C87B5"/>
          <w:sz w:val="48"/>
          <w:szCs w:val="48"/>
        </w:rPr>
        <w:t>CREDENTIALS THAT CAN BE EARNED TO FURTHER A HIGH PERFORMANCE COACHING CAREER</w:t>
      </w:r>
    </w:p>
    <w:p w:rsidR="007A51EE" w:rsidRPr="007A51EE" w:rsidRDefault="007A51EE" w:rsidP="007A51EE">
      <w:pPr>
        <w:shd w:val="clear" w:color="auto" w:fill="F8F8F8"/>
        <w:spacing w:after="300" w:line="375" w:lineRule="atLeast"/>
        <w:textAlignment w:val="baseline"/>
        <w:rPr>
          <w:rFonts w:ascii="Helvetica" w:eastAsia="Times New Roman" w:hAnsi="Helvetica" w:cs="Helvetica"/>
          <w:color w:val="333333"/>
          <w:sz w:val="26"/>
          <w:szCs w:val="26"/>
        </w:rPr>
      </w:pPr>
      <w:r w:rsidRPr="007A51EE">
        <w:rPr>
          <w:rFonts w:ascii="Helvetica" w:eastAsia="Times New Roman" w:hAnsi="Helvetica" w:cs="Helvetica"/>
          <w:color w:val="333333"/>
          <w:sz w:val="26"/>
          <w:szCs w:val="26"/>
        </w:rPr>
        <w:t>Coaches who are interested in managerial or more specialized positions can benefit from additional training in the field. Master’s degrees in sport management or high performance coaching are an excellent way to increase your knowledge and stay competitive. An advanced degree gives you access to the most recent trends and research in the industry, and improves your communication and leadership skills.</w:t>
      </w:r>
    </w:p>
    <w:p w:rsidR="00C94EFC" w:rsidRDefault="00C94EFC" w:rsidP="007A51EE">
      <w:bookmarkStart w:id="0" w:name="_GoBack"/>
      <w:bookmarkEnd w:id="0"/>
    </w:p>
    <w:p w:rsidR="007A51EE" w:rsidRDefault="007A51EE"/>
    <w:sectPr w:rsidR="007A5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15C17"/>
    <w:multiLevelType w:val="multilevel"/>
    <w:tmpl w:val="2D90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B3F68"/>
    <w:multiLevelType w:val="multilevel"/>
    <w:tmpl w:val="62F4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EE"/>
    <w:rsid w:val="001B6796"/>
    <w:rsid w:val="007A51EE"/>
    <w:rsid w:val="00C9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51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51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1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51EE"/>
    <w:rPr>
      <w:rFonts w:ascii="Times New Roman" w:eastAsia="Times New Roman" w:hAnsi="Times New Roman" w:cs="Times New Roman"/>
      <w:b/>
      <w:bCs/>
      <w:sz w:val="36"/>
      <w:szCs w:val="36"/>
    </w:rPr>
  </w:style>
  <w:style w:type="paragraph" w:customStyle="1" w:styleId="published">
    <w:name w:val="published"/>
    <w:basedOn w:val="Normal"/>
    <w:rsid w:val="007A51EE"/>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7A51EE"/>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A51EE"/>
    <w:rPr>
      <w:color w:val="0000FF"/>
      <w:u w:val="single"/>
    </w:rPr>
  </w:style>
  <w:style w:type="paragraph" w:styleId="BalloonText">
    <w:name w:val="Balloon Text"/>
    <w:basedOn w:val="Normal"/>
    <w:link w:val="BalloonTextChar"/>
    <w:uiPriority w:val="99"/>
    <w:semiHidden/>
    <w:unhideWhenUsed/>
    <w:rsid w:val="007A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51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51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1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51EE"/>
    <w:rPr>
      <w:rFonts w:ascii="Times New Roman" w:eastAsia="Times New Roman" w:hAnsi="Times New Roman" w:cs="Times New Roman"/>
      <w:b/>
      <w:bCs/>
      <w:sz w:val="36"/>
      <w:szCs w:val="36"/>
    </w:rPr>
  </w:style>
  <w:style w:type="paragraph" w:customStyle="1" w:styleId="published">
    <w:name w:val="published"/>
    <w:basedOn w:val="Normal"/>
    <w:rsid w:val="007A51EE"/>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7A51EE"/>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A51EE"/>
    <w:rPr>
      <w:color w:val="0000FF"/>
      <w:u w:val="single"/>
    </w:rPr>
  </w:style>
  <w:style w:type="paragraph" w:styleId="BalloonText">
    <w:name w:val="Balloon Text"/>
    <w:basedOn w:val="Normal"/>
    <w:link w:val="BalloonTextChar"/>
    <w:uiPriority w:val="99"/>
    <w:semiHidden/>
    <w:unhideWhenUsed/>
    <w:rsid w:val="007A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sports.com/boston/patriots/tom-brady-posts-picture-holding-his-2000-nfl-draft-card-instagram" TargetMode="External"/><Relationship Id="rId13" Type="http://schemas.openxmlformats.org/officeDocument/2006/relationships/hyperlink" Target="https://sm.hhp.ufl.edu/specializations/high-performance-coachi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ewsweek.com/missing-cut-382954" TargetMode="External"/><Relationship Id="rId12" Type="http://schemas.openxmlformats.org/officeDocument/2006/relationships/hyperlink" Target="https://sm.hhp.ufl.edu/" TargetMode="External"/><Relationship Id="rId17" Type="http://schemas.openxmlformats.org/officeDocument/2006/relationships/hyperlink" Target="https://sm.hhp.ufl.edu/news/how-to-get-into-sport-management/" TargetMode="External"/><Relationship Id="rId2" Type="http://schemas.openxmlformats.org/officeDocument/2006/relationships/styles" Target="styles.xml"/><Relationship Id="rId16" Type="http://schemas.openxmlformats.org/officeDocument/2006/relationships/hyperlink" Target="https://stillmed.olympic.org/media/Document%20Library/OlympicOrg/IOC/What-We-Do/Protecting-Clean-Athletes/Athletes-Space/Athletes-Entourage/Coaches/EN-Qualities-of-a-coach.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ls.gov/ooh/entertainment-and-sports/coaches-and-scouts.htm" TargetMode="External"/><Relationship Id="rId5" Type="http://schemas.openxmlformats.org/officeDocument/2006/relationships/webSettings" Target="webSettings.xml"/><Relationship Id="rId15" Type="http://schemas.openxmlformats.org/officeDocument/2006/relationships/hyperlink" Target="https://www.bls.gov/ooh/entertainment-and-sports/coaches-and-scouts.htm" TargetMode="External"/><Relationship Id="rId10" Type="http://schemas.openxmlformats.org/officeDocument/2006/relationships/hyperlink" Target="https://thesportjournal.org/article/a-coachs-responsibility-learning-how-to-prepare-athletes-for-peak-perform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legraph.co.uk/usain-bolt-worlds-fastest-man/0/glen-mills-the-man-behind-usain-bolts-record-shattering-career/" TargetMode="External"/><Relationship Id="rId14" Type="http://schemas.openxmlformats.org/officeDocument/2006/relationships/hyperlink" Target="https://sm.hhp.ufl.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2021-04-24T07:49:00Z</dcterms:created>
  <dcterms:modified xsi:type="dcterms:W3CDTF">2021-04-24T07:50:00Z</dcterms:modified>
</cp:coreProperties>
</file>